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1C6B61">
        <w:rPr>
          <w:sz w:val="24"/>
          <w:szCs w:val="24"/>
        </w:rPr>
        <w:t>стоматологического расходного материала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1C6B61">
        <w:rPr>
          <w:sz w:val="24"/>
          <w:szCs w:val="24"/>
        </w:rPr>
        <w:t>3</w:t>
      </w:r>
      <w:r w:rsidR="000B453F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B453F">
        <w:rPr>
          <w:spacing w:val="2"/>
        </w:rPr>
        <w:t>25</w:t>
      </w:r>
      <w:r w:rsidR="009E28EC">
        <w:rPr>
          <w:spacing w:val="2"/>
        </w:rPr>
        <w:t xml:space="preserve"> </w:t>
      </w:r>
      <w:r w:rsidR="004017D5">
        <w:rPr>
          <w:spacing w:val="2"/>
        </w:rPr>
        <w:t>мая</w:t>
      </w:r>
      <w:r w:rsidRPr="00AF0FB2">
        <w:rPr>
          <w:spacing w:val="2"/>
        </w:rPr>
        <w:t xml:space="preserve"> по</w:t>
      </w:r>
      <w:r w:rsidR="004017D5">
        <w:rPr>
          <w:spacing w:val="2"/>
        </w:rPr>
        <w:t xml:space="preserve"> 2 </w:t>
      </w:r>
      <w:r w:rsidR="000B453F">
        <w:rPr>
          <w:spacing w:val="2"/>
        </w:rPr>
        <w:t>июня</w:t>
      </w:r>
      <w:r w:rsidR="004017D5">
        <w:rPr>
          <w:spacing w:val="2"/>
        </w:rPr>
        <w:t xml:space="preserve"> </w:t>
      </w:r>
      <w:r w:rsidRPr="00AF0FB2">
        <w:rPr>
          <w:spacing w:val="2"/>
        </w:rPr>
        <w:t>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017D5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0B453F">
        <w:rPr>
          <w:spacing w:val="2"/>
        </w:rPr>
        <w:t>июня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017D5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017D5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53F"/>
    <w:rsid w:val="000B4742"/>
    <w:rsid w:val="000B4799"/>
    <w:rsid w:val="000E07A0"/>
    <w:rsid w:val="00111ABB"/>
    <w:rsid w:val="001267BD"/>
    <w:rsid w:val="00187008"/>
    <w:rsid w:val="0018736F"/>
    <w:rsid w:val="001960C0"/>
    <w:rsid w:val="001C6B61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17D5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1ED8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51A7"/>
    <w:rsid w:val="00D26EAD"/>
    <w:rsid w:val="00D31DBA"/>
    <w:rsid w:val="00D5591D"/>
    <w:rsid w:val="00D93FC3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2021-05-24T11:04:00Z</dcterms:modified>
</cp:coreProperties>
</file>