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проведении закупа</w:t>
      </w:r>
      <w:r w:rsidR="00402E3C">
        <w:rPr>
          <w:sz w:val="24"/>
          <w:szCs w:val="24"/>
        </w:rPr>
        <w:t xml:space="preserve"> </w:t>
      </w:r>
      <w:r w:rsidRPr="00231AAE">
        <w:rPr>
          <w:sz w:val="24"/>
          <w:szCs w:val="24"/>
        </w:rPr>
        <w:t xml:space="preserve"> способом запроса ценовых предложений</w:t>
      </w:r>
      <w:r w:rsidR="002B2B66">
        <w:rPr>
          <w:sz w:val="24"/>
          <w:szCs w:val="24"/>
        </w:rPr>
        <w:t xml:space="preserve"> «аптечка новорожденного» </w:t>
      </w:r>
      <w:r>
        <w:rPr>
          <w:sz w:val="24"/>
          <w:szCs w:val="24"/>
        </w:rPr>
        <w:t xml:space="preserve"> № </w:t>
      </w:r>
      <w:r w:rsidR="00856F75">
        <w:rPr>
          <w:sz w:val="24"/>
          <w:szCs w:val="24"/>
        </w:rPr>
        <w:t>27</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Default="009B4EEE" w:rsidP="009B4EEE">
      <w:pPr>
        <w:pStyle w:val="a3"/>
        <w:shd w:val="clear" w:color="auto" w:fill="FFFFFF"/>
        <w:spacing w:before="0" w:beforeAutospacing="0" w:after="0" w:afterAutospacing="0"/>
        <w:ind w:firstLine="709"/>
        <w:jc w:val="both"/>
        <w:textAlignment w:val="baseline"/>
        <w:rPr>
          <w:b/>
          <w:bCs/>
          <w:sz w:val="20"/>
          <w:szCs w:val="20"/>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 xml:space="preserve"> предприятие</w:t>
      </w:r>
      <w:r w:rsidR="00A529A7">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xml:space="preserve">, </w:t>
      </w:r>
      <w:proofErr w:type="spellStart"/>
      <w:r w:rsidR="000E07A0">
        <w:rPr>
          <w:spacing w:val="2"/>
        </w:rPr>
        <w:t>с</w:t>
      </w:r>
      <w:proofErr w:type="gramStart"/>
      <w:r w:rsidR="000E07A0">
        <w:rPr>
          <w:spacing w:val="2"/>
        </w:rPr>
        <w:t>.Б</w:t>
      </w:r>
      <w:proofErr w:type="gramEnd"/>
      <w:r w:rsidR="000E07A0">
        <w:rPr>
          <w:spacing w:val="2"/>
        </w:rPr>
        <w:t>алкашино,ул.</w:t>
      </w:r>
      <w:r w:rsidR="00A529A7">
        <w:rPr>
          <w:spacing w:val="2"/>
        </w:rPr>
        <w:t>А.Бокейханова</w:t>
      </w:r>
      <w:proofErr w:type="spellEnd"/>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p>
    <w:tbl>
      <w:tblPr>
        <w:tblStyle w:val="a5"/>
        <w:tblW w:w="0" w:type="auto"/>
        <w:tblLook w:val="04A0"/>
      </w:tblPr>
      <w:tblGrid>
        <w:gridCol w:w="709"/>
        <w:gridCol w:w="2234"/>
        <w:gridCol w:w="1276"/>
        <w:gridCol w:w="3969"/>
        <w:gridCol w:w="992"/>
        <w:gridCol w:w="1240"/>
      </w:tblGrid>
      <w:tr w:rsidR="002B2B66" w:rsidTr="006346C4">
        <w:tc>
          <w:tcPr>
            <w:tcW w:w="709" w:type="dxa"/>
          </w:tcPr>
          <w:p w:rsidR="002B2B66" w:rsidRPr="006346C4" w:rsidRDefault="002B2B66" w:rsidP="009B4EEE">
            <w:pPr>
              <w:pStyle w:val="a3"/>
              <w:spacing w:before="0" w:beforeAutospacing="0" w:after="0" w:afterAutospacing="0"/>
              <w:jc w:val="both"/>
              <w:textAlignment w:val="baseline"/>
              <w:rPr>
                <w:bCs/>
              </w:rPr>
            </w:pPr>
            <w:r w:rsidRPr="006346C4">
              <w:rPr>
                <w:bCs/>
              </w:rPr>
              <w:t>№ лота</w:t>
            </w:r>
          </w:p>
        </w:tc>
        <w:tc>
          <w:tcPr>
            <w:tcW w:w="2234" w:type="dxa"/>
          </w:tcPr>
          <w:p w:rsidR="002B2B66" w:rsidRPr="002B2B66" w:rsidRDefault="002B2B66" w:rsidP="006346C4">
            <w:pPr>
              <w:pStyle w:val="a3"/>
              <w:spacing w:before="0" w:beforeAutospacing="0" w:after="0" w:afterAutospacing="0"/>
              <w:jc w:val="center"/>
              <w:textAlignment w:val="baseline"/>
              <w:rPr>
                <w:b/>
                <w:bCs/>
              </w:rPr>
            </w:pPr>
            <w:r w:rsidRPr="002B2B66">
              <w:rPr>
                <w:b/>
                <w:bCs/>
              </w:rPr>
              <w:t>Наименование товара</w:t>
            </w:r>
          </w:p>
        </w:tc>
        <w:tc>
          <w:tcPr>
            <w:tcW w:w="1276" w:type="dxa"/>
          </w:tcPr>
          <w:p w:rsidR="002B2B66" w:rsidRPr="002B2B66" w:rsidRDefault="002B2B66" w:rsidP="006346C4">
            <w:pPr>
              <w:pStyle w:val="a3"/>
              <w:spacing w:before="0" w:beforeAutospacing="0" w:after="0" w:afterAutospacing="0"/>
              <w:jc w:val="center"/>
              <w:textAlignment w:val="baseline"/>
              <w:rPr>
                <w:b/>
                <w:bCs/>
              </w:rPr>
            </w:pPr>
            <w:proofErr w:type="spellStart"/>
            <w:r w:rsidRPr="002B2B66">
              <w:rPr>
                <w:b/>
                <w:bCs/>
              </w:rPr>
              <w:t>Ед</w:t>
            </w:r>
            <w:proofErr w:type="gramStart"/>
            <w:r w:rsidRPr="002B2B66">
              <w:rPr>
                <w:b/>
                <w:bCs/>
              </w:rPr>
              <w:t>.и</w:t>
            </w:r>
            <w:proofErr w:type="gramEnd"/>
            <w:r w:rsidRPr="002B2B66">
              <w:rPr>
                <w:b/>
                <w:bCs/>
              </w:rPr>
              <w:t>зм</w:t>
            </w:r>
            <w:proofErr w:type="spellEnd"/>
          </w:p>
        </w:tc>
        <w:tc>
          <w:tcPr>
            <w:tcW w:w="3969" w:type="dxa"/>
          </w:tcPr>
          <w:p w:rsidR="002B2B66" w:rsidRPr="002B2B66" w:rsidRDefault="002B2B66" w:rsidP="009B4EEE">
            <w:pPr>
              <w:pStyle w:val="a3"/>
              <w:spacing w:before="0" w:beforeAutospacing="0" w:after="0" w:afterAutospacing="0"/>
              <w:jc w:val="both"/>
              <w:textAlignment w:val="baseline"/>
              <w:rPr>
                <w:b/>
                <w:bCs/>
              </w:rPr>
            </w:pPr>
            <w:r w:rsidRPr="002B2B66">
              <w:rPr>
                <w:b/>
                <w:bCs/>
              </w:rPr>
              <w:t>Техническая характеристика</w:t>
            </w:r>
          </w:p>
        </w:tc>
        <w:tc>
          <w:tcPr>
            <w:tcW w:w="992" w:type="dxa"/>
          </w:tcPr>
          <w:p w:rsidR="002B2B66" w:rsidRPr="002B2B66" w:rsidRDefault="002B2B66" w:rsidP="009B4EEE">
            <w:pPr>
              <w:pStyle w:val="a3"/>
              <w:spacing w:before="0" w:beforeAutospacing="0" w:after="0" w:afterAutospacing="0"/>
              <w:jc w:val="both"/>
              <w:textAlignment w:val="baseline"/>
              <w:rPr>
                <w:b/>
                <w:bCs/>
              </w:rPr>
            </w:pPr>
            <w:r w:rsidRPr="002B2B66">
              <w:rPr>
                <w:b/>
                <w:bCs/>
              </w:rPr>
              <w:t>Кол-во</w:t>
            </w:r>
          </w:p>
        </w:tc>
        <w:tc>
          <w:tcPr>
            <w:tcW w:w="1240" w:type="dxa"/>
          </w:tcPr>
          <w:p w:rsidR="002B2B66" w:rsidRPr="002B2B66" w:rsidRDefault="002B2B66" w:rsidP="009B4EEE">
            <w:pPr>
              <w:pStyle w:val="a3"/>
              <w:spacing w:before="0" w:beforeAutospacing="0" w:after="0" w:afterAutospacing="0"/>
              <w:jc w:val="both"/>
              <w:textAlignment w:val="baseline"/>
              <w:rPr>
                <w:b/>
                <w:bCs/>
              </w:rPr>
            </w:pPr>
            <w:r w:rsidRPr="002B2B66">
              <w:rPr>
                <w:b/>
                <w:bCs/>
              </w:rPr>
              <w:t>цена</w:t>
            </w:r>
          </w:p>
        </w:tc>
      </w:tr>
      <w:tr w:rsidR="002B2B66" w:rsidTr="006346C4">
        <w:tc>
          <w:tcPr>
            <w:tcW w:w="709" w:type="dxa"/>
          </w:tcPr>
          <w:p w:rsidR="002B2B66" w:rsidRPr="002B2B66" w:rsidRDefault="002B2B66" w:rsidP="009B4EEE">
            <w:pPr>
              <w:pStyle w:val="a3"/>
              <w:spacing w:before="0" w:beforeAutospacing="0" w:after="0" w:afterAutospacing="0"/>
              <w:jc w:val="both"/>
              <w:textAlignment w:val="baseline"/>
              <w:rPr>
                <w:bCs/>
              </w:rPr>
            </w:pPr>
            <w:r w:rsidRPr="002B2B66">
              <w:rPr>
                <w:bCs/>
              </w:rPr>
              <w:t>1</w:t>
            </w:r>
          </w:p>
        </w:tc>
        <w:tc>
          <w:tcPr>
            <w:tcW w:w="2234" w:type="dxa"/>
          </w:tcPr>
          <w:p w:rsidR="002B2B66" w:rsidRPr="006346C4" w:rsidRDefault="006346C4" w:rsidP="006346C4">
            <w:pPr>
              <w:pStyle w:val="a3"/>
              <w:spacing w:before="0" w:beforeAutospacing="0" w:after="0" w:afterAutospacing="0"/>
              <w:jc w:val="center"/>
              <w:textAlignment w:val="baseline"/>
              <w:rPr>
                <w:bCs/>
              </w:rPr>
            </w:pPr>
            <w:r>
              <w:rPr>
                <w:bCs/>
              </w:rPr>
              <w:t>Аптечка новорожденного</w:t>
            </w:r>
          </w:p>
        </w:tc>
        <w:tc>
          <w:tcPr>
            <w:tcW w:w="1276" w:type="dxa"/>
          </w:tcPr>
          <w:p w:rsidR="002B2B66" w:rsidRPr="006346C4" w:rsidRDefault="006346C4" w:rsidP="006346C4">
            <w:pPr>
              <w:pStyle w:val="a3"/>
              <w:spacing w:before="0" w:beforeAutospacing="0" w:after="0" w:afterAutospacing="0"/>
              <w:jc w:val="center"/>
              <w:textAlignment w:val="baseline"/>
              <w:rPr>
                <w:bCs/>
              </w:rPr>
            </w:pPr>
            <w:r>
              <w:rPr>
                <w:bCs/>
              </w:rPr>
              <w:t>набор</w:t>
            </w:r>
          </w:p>
        </w:tc>
        <w:tc>
          <w:tcPr>
            <w:tcW w:w="3969" w:type="dxa"/>
          </w:tcPr>
          <w:p w:rsidR="006346C4" w:rsidRDefault="006346C4" w:rsidP="009B4EEE">
            <w:pPr>
              <w:pStyle w:val="a3"/>
              <w:spacing w:before="0" w:beforeAutospacing="0" w:after="0" w:afterAutospacing="0"/>
              <w:jc w:val="both"/>
              <w:textAlignment w:val="baseline"/>
              <w:rPr>
                <w:bCs/>
              </w:rPr>
            </w:pPr>
            <w:r w:rsidRPr="006346C4">
              <w:rPr>
                <w:bCs/>
              </w:rPr>
              <w:t>Аптечка</w:t>
            </w:r>
            <w:r>
              <w:rPr>
                <w:bCs/>
              </w:rPr>
              <w:t xml:space="preserve"> новорожденного</w:t>
            </w:r>
          </w:p>
          <w:p w:rsidR="006346C4" w:rsidRDefault="006346C4" w:rsidP="009B4EEE">
            <w:pPr>
              <w:pStyle w:val="a3"/>
              <w:spacing w:before="0" w:beforeAutospacing="0" w:after="0" w:afterAutospacing="0"/>
              <w:jc w:val="both"/>
              <w:textAlignment w:val="baseline"/>
              <w:rPr>
                <w:bCs/>
              </w:rPr>
            </w:pPr>
            <w:r>
              <w:rPr>
                <w:bCs/>
              </w:rPr>
              <w:t>состав:</w:t>
            </w:r>
          </w:p>
          <w:p w:rsidR="002B2B66" w:rsidRDefault="006346C4" w:rsidP="006346C4">
            <w:pPr>
              <w:pStyle w:val="a3"/>
              <w:spacing w:before="0" w:beforeAutospacing="0" w:after="0" w:afterAutospacing="0"/>
              <w:jc w:val="both"/>
              <w:textAlignment w:val="baseline"/>
              <w:rPr>
                <w:bCs/>
              </w:rPr>
            </w:pPr>
            <w:r>
              <w:rPr>
                <w:bCs/>
              </w:rPr>
              <w:t xml:space="preserve">1. Руководство по уходу за детьми раннего возрастав семье на </w:t>
            </w:r>
            <w:proofErr w:type="spellStart"/>
            <w:r>
              <w:rPr>
                <w:bCs/>
              </w:rPr>
              <w:t>каз</w:t>
            </w:r>
            <w:proofErr w:type="spellEnd"/>
            <w:r>
              <w:rPr>
                <w:bCs/>
              </w:rPr>
              <w:t xml:space="preserve">. и </w:t>
            </w:r>
            <w:proofErr w:type="spellStart"/>
            <w:r>
              <w:rPr>
                <w:bCs/>
              </w:rPr>
              <w:t>рус</w:t>
            </w:r>
            <w:proofErr w:type="gramStart"/>
            <w:r>
              <w:rPr>
                <w:bCs/>
              </w:rPr>
              <w:t>.я</w:t>
            </w:r>
            <w:proofErr w:type="gramEnd"/>
            <w:r>
              <w:rPr>
                <w:bCs/>
              </w:rPr>
              <w:t>зыках</w:t>
            </w:r>
            <w:proofErr w:type="spellEnd"/>
            <w:r>
              <w:rPr>
                <w:bCs/>
              </w:rPr>
              <w:t xml:space="preserve"> </w:t>
            </w:r>
            <w:r w:rsidRPr="006346C4">
              <w:rPr>
                <w:bCs/>
              </w:rPr>
              <w:t xml:space="preserve"> </w:t>
            </w:r>
            <w:r>
              <w:rPr>
                <w:bCs/>
              </w:rPr>
              <w:t>в одном экземпляре;</w:t>
            </w:r>
          </w:p>
          <w:p w:rsidR="006346C4" w:rsidRDefault="006346C4" w:rsidP="006346C4">
            <w:pPr>
              <w:pStyle w:val="a3"/>
              <w:spacing w:before="0" w:beforeAutospacing="0" w:after="0" w:afterAutospacing="0"/>
              <w:jc w:val="both"/>
              <w:textAlignment w:val="baseline"/>
              <w:rPr>
                <w:bCs/>
              </w:rPr>
            </w:pPr>
            <w:r>
              <w:rPr>
                <w:bCs/>
              </w:rPr>
              <w:t>2.Буклет: Национальный календарь прививок в одном экземпляре;</w:t>
            </w:r>
          </w:p>
          <w:p w:rsidR="006346C4" w:rsidRDefault="006346C4" w:rsidP="006346C4">
            <w:pPr>
              <w:pStyle w:val="a3"/>
              <w:spacing w:before="0" w:beforeAutospacing="0" w:after="0" w:afterAutospacing="0"/>
              <w:jc w:val="both"/>
              <w:textAlignment w:val="baseline"/>
              <w:rPr>
                <w:bCs/>
              </w:rPr>
            </w:pPr>
            <w:r>
              <w:rPr>
                <w:bCs/>
              </w:rPr>
              <w:t xml:space="preserve">3. Водный термометр(1 </w:t>
            </w:r>
            <w:proofErr w:type="spellStart"/>
            <w:proofErr w:type="gramStart"/>
            <w:r>
              <w:rPr>
                <w:bCs/>
              </w:rPr>
              <w:t>шт</w:t>
            </w:r>
            <w:proofErr w:type="spellEnd"/>
            <w:proofErr w:type="gramEnd"/>
            <w:r>
              <w:rPr>
                <w:bCs/>
              </w:rPr>
              <w:t>)</w:t>
            </w:r>
          </w:p>
          <w:p w:rsidR="006346C4" w:rsidRDefault="006346C4" w:rsidP="006346C4">
            <w:pPr>
              <w:pStyle w:val="a3"/>
              <w:spacing w:before="0" w:beforeAutospacing="0" w:after="0" w:afterAutospacing="0"/>
              <w:jc w:val="both"/>
              <w:textAlignment w:val="baseline"/>
              <w:rPr>
                <w:bCs/>
              </w:rPr>
            </w:pPr>
            <w:r>
              <w:rPr>
                <w:bCs/>
              </w:rPr>
              <w:t xml:space="preserve">4. Медицинский термометр(1 </w:t>
            </w:r>
            <w:proofErr w:type="spellStart"/>
            <w:proofErr w:type="gramStart"/>
            <w:r>
              <w:rPr>
                <w:bCs/>
              </w:rPr>
              <w:t>шт</w:t>
            </w:r>
            <w:proofErr w:type="spellEnd"/>
            <w:proofErr w:type="gramEnd"/>
            <w:r>
              <w:rPr>
                <w:bCs/>
              </w:rPr>
              <w:t>)</w:t>
            </w:r>
          </w:p>
          <w:p w:rsidR="006346C4" w:rsidRDefault="006346C4" w:rsidP="006346C4">
            <w:pPr>
              <w:pStyle w:val="a3"/>
              <w:spacing w:before="0" w:beforeAutospacing="0" w:after="0" w:afterAutospacing="0"/>
              <w:jc w:val="both"/>
              <w:textAlignment w:val="baseline"/>
              <w:rPr>
                <w:bCs/>
              </w:rPr>
            </w:pPr>
            <w:r>
              <w:rPr>
                <w:bCs/>
              </w:rPr>
              <w:t xml:space="preserve">5. Стерильный бинт (1 </w:t>
            </w:r>
            <w:proofErr w:type="spellStart"/>
            <w:proofErr w:type="gramStart"/>
            <w:r>
              <w:rPr>
                <w:bCs/>
              </w:rPr>
              <w:t>шт</w:t>
            </w:r>
            <w:proofErr w:type="spellEnd"/>
            <w:proofErr w:type="gramEnd"/>
            <w:r>
              <w:rPr>
                <w:bCs/>
              </w:rPr>
              <w:t>)</w:t>
            </w:r>
          </w:p>
          <w:p w:rsidR="006346C4" w:rsidRDefault="006346C4" w:rsidP="006346C4">
            <w:pPr>
              <w:pStyle w:val="a3"/>
              <w:spacing w:before="0" w:beforeAutospacing="0" w:after="0" w:afterAutospacing="0"/>
              <w:jc w:val="both"/>
              <w:textAlignment w:val="baseline"/>
              <w:rPr>
                <w:bCs/>
              </w:rPr>
            </w:pPr>
            <w:r>
              <w:rPr>
                <w:bCs/>
              </w:rPr>
              <w:t xml:space="preserve">6. </w:t>
            </w:r>
            <w:proofErr w:type="spellStart"/>
            <w:r>
              <w:rPr>
                <w:bCs/>
              </w:rPr>
              <w:t>Слизеотсос</w:t>
            </w:r>
            <w:proofErr w:type="spellEnd"/>
            <w:r>
              <w:rPr>
                <w:bCs/>
              </w:rPr>
              <w:t xml:space="preserve"> для носовых путей (1шт)</w:t>
            </w:r>
          </w:p>
          <w:p w:rsidR="006346C4" w:rsidRDefault="006346C4" w:rsidP="006346C4">
            <w:pPr>
              <w:pStyle w:val="a3"/>
              <w:spacing w:before="0" w:beforeAutospacing="0" w:after="0" w:afterAutospacing="0"/>
              <w:jc w:val="both"/>
              <w:textAlignment w:val="baseline"/>
              <w:rPr>
                <w:bCs/>
              </w:rPr>
            </w:pPr>
            <w:r>
              <w:rPr>
                <w:bCs/>
              </w:rPr>
              <w:t xml:space="preserve">7. Крем детский (1 </w:t>
            </w:r>
            <w:proofErr w:type="spellStart"/>
            <w:proofErr w:type="gramStart"/>
            <w:r>
              <w:rPr>
                <w:bCs/>
              </w:rPr>
              <w:t>шт</w:t>
            </w:r>
            <w:proofErr w:type="spellEnd"/>
            <w:proofErr w:type="gramEnd"/>
            <w:r>
              <w:rPr>
                <w:bCs/>
              </w:rPr>
              <w:t>)</w:t>
            </w:r>
          </w:p>
          <w:p w:rsidR="006346C4" w:rsidRDefault="006346C4" w:rsidP="006346C4">
            <w:pPr>
              <w:pStyle w:val="a3"/>
              <w:spacing w:before="0" w:beforeAutospacing="0" w:after="0" w:afterAutospacing="0"/>
              <w:jc w:val="both"/>
              <w:textAlignment w:val="baseline"/>
              <w:rPr>
                <w:bCs/>
              </w:rPr>
            </w:pPr>
            <w:r>
              <w:rPr>
                <w:bCs/>
              </w:rPr>
              <w:t xml:space="preserve">8. Мыло детское (1 </w:t>
            </w:r>
            <w:proofErr w:type="spellStart"/>
            <w:proofErr w:type="gramStart"/>
            <w:r>
              <w:rPr>
                <w:bCs/>
              </w:rPr>
              <w:t>шт</w:t>
            </w:r>
            <w:proofErr w:type="spellEnd"/>
            <w:proofErr w:type="gramEnd"/>
            <w:r>
              <w:rPr>
                <w:bCs/>
              </w:rPr>
              <w:t>)</w:t>
            </w:r>
          </w:p>
          <w:p w:rsidR="006346C4" w:rsidRDefault="006346C4" w:rsidP="006346C4">
            <w:pPr>
              <w:pStyle w:val="a3"/>
              <w:spacing w:before="0" w:beforeAutospacing="0" w:after="0" w:afterAutospacing="0"/>
              <w:jc w:val="both"/>
              <w:textAlignment w:val="baseline"/>
              <w:rPr>
                <w:bCs/>
              </w:rPr>
            </w:pPr>
            <w:r>
              <w:rPr>
                <w:bCs/>
              </w:rPr>
              <w:t xml:space="preserve">9. Антисептик </w:t>
            </w:r>
            <w:r w:rsidR="00985426">
              <w:rPr>
                <w:bCs/>
              </w:rPr>
              <w:t xml:space="preserve">для рук (1 </w:t>
            </w:r>
            <w:proofErr w:type="spellStart"/>
            <w:proofErr w:type="gramStart"/>
            <w:r w:rsidR="00985426">
              <w:rPr>
                <w:bCs/>
              </w:rPr>
              <w:t>шт</w:t>
            </w:r>
            <w:proofErr w:type="spellEnd"/>
            <w:proofErr w:type="gramEnd"/>
            <w:r w:rsidR="00985426">
              <w:rPr>
                <w:bCs/>
              </w:rPr>
              <w:t>)</w:t>
            </w:r>
          </w:p>
          <w:p w:rsidR="00985426" w:rsidRDefault="00985426" w:rsidP="00985426">
            <w:pPr>
              <w:pStyle w:val="a3"/>
              <w:spacing w:before="0" w:beforeAutospacing="0" w:after="0" w:afterAutospacing="0"/>
              <w:jc w:val="both"/>
              <w:textAlignment w:val="baseline"/>
              <w:rPr>
                <w:bCs/>
              </w:rPr>
            </w:pPr>
            <w:r>
              <w:rPr>
                <w:bCs/>
              </w:rPr>
              <w:t xml:space="preserve">10. Оральные </w:t>
            </w:r>
            <w:proofErr w:type="spellStart"/>
            <w:r>
              <w:rPr>
                <w:bCs/>
              </w:rPr>
              <w:t>регидрационные</w:t>
            </w:r>
            <w:proofErr w:type="spellEnd"/>
            <w:r>
              <w:rPr>
                <w:bCs/>
              </w:rPr>
              <w:t xml:space="preserve"> соли (2 </w:t>
            </w:r>
            <w:proofErr w:type="spellStart"/>
            <w:r>
              <w:rPr>
                <w:bCs/>
              </w:rPr>
              <w:t>уп</w:t>
            </w:r>
            <w:proofErr w:type="spellEnd"/>
            <w:r>
              <w:rPr>
                <w:bCs/>
              </w:rPr>
              <w:t>)</w:t>
            </w:r>
          </w:p>
          <w:p w:rsidR="00985426" w:rsidRPr="006346C4" w:rsidRDefault="00985426" w:rsidP="00985426">
            <w:pPr>
              <w:pStyle w:val="a3"/>
              <w:spacing w:before="0" w:beforeAutospacing="0" w:after="0" w:afterAutospacing="0"/>
              <w:jc w:val="both"/>
              <w:textAlignment w:val="baseline"/>
              <w:rPr>
                <w:bCs/>
              </w:rPr>
            </w:pPr>
            <w:r>
              <w:rPr>
                <w:bCs/>
              </w:rPr>
              <w:t>11. Стерильная вата 200 гр.</w:t>
            </w:r>
          </w:p>
        </w:tc>
        <w:tc>
          <w:tcPr>
            <w:tcW w:w="992" w:type="dxa"/>
          </w:tcPr>
          <w:p w:rsidR="002B2B66" w:rsidRPr="00985426" w:rsidRDefault="00856F75" w:rsidP="009B4EEE">
            <w:pPr>
              <w:pStyle w:val="a3"/>
              <w:spacing w:before="0" w:beforeAutospacing="0" w:after="0" w:afterAutospacing="0"/>
              <w:jc w:val="both"/>
              <w:textAlignment w:val="baseline"/>
              <w:rPr>
                <w:bCs/>
              </w:rPr>
            </w:pPr>
            <w:r>
              <w:rPr>
                <w:bCs/>
              </w:rPr>
              <w:t>50</w:t>
            </w:r>
          </w:p>
        </w:tc>
        <w:tc>
          <w:tcPr>
            <w:tcW w:w="1240" w:type="dxa"/>
          </w:tcPr>
          <w:p w:rsidR="002B2B66" w:rsidRPr="00985426" w:rsidRDefault="00A529A7" w:rsidP="00856F75">
            <w:pPr>
              <w:pStyle w:val="a3"/>
              <w:spacing w:before="0" w:beforeAutospacing="0" w:after="0" w:afterAutospacing="0"/>
              <w:jc w:val="both"/>
              <w:textAlignment w:val="baseline"/>
              <w:rPr>
                <w:bCs/>
              </w:rPr>
            </w:pPr>
            <w:r>
              <w:rPr>
                <w:bCs/>
              </w:rPr>
              <w:t>2</w:t>
            </w:r>
            <w:r w:rsidR="00856F75">
              <w:rPr>
                <w:bCs/>
              </w:rPr>
              <w:t>7</w:t>
            </w:r>
            <w:r>
              <w:rPr>
                <w:bCs/>
              </w:rPr>
              <w:t>00</w:t>
            </w:r>
          </w:p>
        </w:tc>
      </w:tr>
    </w:tbl>
    <w:p w:rsidR="002B2B66" w:rsidRPr="00C00B25" w:rsidRDefault="002B2B66" w:rsidP="009B4EEE">
      <w:pPr>
        <w:pStyle w:val="a3"/>
        <w:shd w:val="clear" w:color="auto" w:fill="FFFFFF"/>
        <w:spacing w:before="0" w:beforeAutospacing="0" w:after="0" w:afterAutospacing="0"/>
        <w:ind w:firstLine="709"/>
        <w:jc w:val="both"/>
        <w:textAlignment w:val="baseline"/>
        <w:rPr>
          <w:b/>
          <w:bCs/>
          <w:u w:val="single"/>
        </w:rPr>
      </w:pP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A529A7">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856F75">
        <w:rPr>
          <w:spacing w:val="2"/>
        </w:rPr>
        <w:t>13 ма</w:t>
      </w:r>
      <w:r w:rsidR="00C43BFB">
        <w:rPr>
          <w:spacing w:val="2"/>
        </w:rPr>
        <w:t>я</w:t>
      </w:r>
      <w:r w:rsidRPr="00AF0FB2">
        <w:rPr>
          <w:spacing w:val="2"/>
        </w:rPr>
        <w:t xml:space="preserve"> по </w:t>
      </w:r>
      <w:r w:rsidR="00856F75">
        <w:rPr>
          <w:spacing w:val="2"/>
        </w:rPr>
        <w:t>20</w:t>
      </w:r>
      <w:r w:rsidR="00B92557">
        <w:rPr>
          <w:spacing w:val="2"/>
        </w:rPr>
        <w:t xml:space="preserve"> </w:t>
      </w:r>
      <w:r w:rsidR="00856F75">
        <w:rPr>
          <w:spacing w:val="2"/>
        </w:rPr>
        <w:t>ма</w:t>
      </w:r>
      <w:r w:rsidR="000D7EBC">
        <w:rPr>
          <w:spacing w:val="2"/>
        </w:rPr>
        <w:t>я</w:t>
      </w:r>
      <w:r w:rsidRPr="00AF0FB2">
        <w:rPr>
          <w:spacing w:val="2"/>
        </w:rPr>
        <w:t>,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856F75">
        <w:rPr>
          <w:spacing w:val="2"/>
        </w:rPr>
        <w:t>20</w:t>
      </w:r>
      <w:r w:rsidRPr="00AF0FB2">
        <w:rPr>
          <w:spacing w:val="2"/>
        </w:rPr>
        <w:t xml:space="preserve">_»  </w:t>
      </w:r>
      <w:r w:rsidR="00856F75">
        <w:rPr>
          <w:spacing w:val="2"/>
        </w:rPr>
        <w:t>ма</w:t>
      </w:r>
      <w:r w:rsidR="000D7EBC">
        <w:rPr>
          <w:spacing w:val="2"/>
        </w:rPr>
        <w:t>я</w:t>
      </w:r>
      <w:r w:rsidR="005B0DD4">
        <w:rPr>
          <w:spacing w:val="2"/>
        </w:rPr>
        <w:t xml:space="preserve"> </w:t>
      </w:r>
      <w:r w:rsidRPr="00AF0FB2">
        <w:rPr>
          <w:spacing w:val="2"/>
        </w:rPr>
        <w:t xml:space="preserve"> 20</w:t>
      </w:r>
      <w:r w:rsidR="00856F75">
        <w:rPr>
          <w:spacing w:val="2"/>
        </w:rPr>
        <w:t>21</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856F75">
        <w:rPr>
          <w:spacing w:val="2"/>
        </w:rPr>
        <w:t xml:space="preserve"> </w:t>
      </w:r>
      <w:r w:rsidR="005B0DD4">
        <w:rPr>
          <w:spacing w:val="2"/>
        </w:rPr>
        <w:t>ул.</w:t>
      </w:r>
      <w:r w:rsidR="00856F75">
        <w:rPr>
          <w:spacing w:val="2"/>
        </w:rPr>
        <w:t xml:space="preserve"> </w:t>
      </w:r>
      <w:proofErr w:type="spellStart"/>
      <w:r w:rsidR="00E74E87">
        <w:rPr>
          <w:spacing w:val="2"/>
        </w:rPr>
        <w:t>А.Бокейханова</w:t>
      </w:r>
      <w:proofErr w:type="spellEnd"/>
      <w:r w:rsidR="00E74E87">
        <w:rPr>
          <w:spacing w:val="2"/>
        </w:rPr>
        <w:t xml:space="preserve"> </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6"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lastRenderedPageBreak/>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8"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 xml:space="preserve">Республики </w:t>
      </w:r>
      <w:r w:rsidRPr="00A33812">
        <w:rPr>
          <w:rFonts w:ascii="Times New Roman" w:eastAsia="Times New Roman" w:hAnsi="Times New Roman" w:cs="Times New Roman"/>
          <w:sz w:val="24"/>
          <w:szCs w:val="24"/>
          <w:lang w:eastAsia="ru-RU"/>
        </w:rPr>
        <w:lastRenderedPageBreak/>
        <w:t>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1E2CB6"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w:t>
      </w:r>
      <w:r w:rsidR="005B0DD4">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 xml:space="preserve"> на ПХВ</w:t>
      </w:r>
      <w:r w:rsidR="005B0DD4">
        <w:rPr>
          <w:rFonts w:ascii="Times New Roman" w:eastAsia="Times New Roman" w:hAnsi="Times New Roman" w:cs="Times New Roman"/>
          <w:b/>
          <w:sz w:val="24"/>
          <w:szCs w:val="24"/>
          <w:lang w:eastAsia="ru-RU"/>
        </w:rPr>
        <w:t xml:space="preserve"> </w:t>
      </w:r>
      <w:proofErr w:type="spellStart"/>
      <w:r w:rsidR="005B0DD4">
        <w:rPr>
          <w:rFonts w:ascii="Times New Roman" w:eastAsia="Times New Roman" w:hAnsi="Times New Roman" w:cs="Times New Roman"/>
          <w:b/>
          <w:sz w:val="24"/>
          <w:szCs w:val="24"/>
          <w:lang w:eastAsia="ru-RU"/>
        </w:rPr>
        <w:t>Сандыктауской</w:t>
      </w:r>
      <w:proofErr w:type="spellEnd"/>
      <w:r w:rsidR="005B0DD4">
        <w:rPr>
          <w:rFonts w:ascii="Times New Roman" w:eastAsia="Times New Roman" w:hAnsi="Times New Roman" w:cs="Times New Roman"/>
          <w:b/>
          <w:sz w:val="24"/>
          <w:szCs w:val="24"/>
          <w:lang w:eastAsia="ru-RU"/>
        </w:rPr>
        <w:t xml:space="preserve"> ЦРБ                                        </w:t>
      </w:r>
      <w:proofErr w:type="spellStart"/>
      <w:r>
        <w:rPr>
          <w:rFonts w:ascii="Times New Roman" w:eastAsia="Times New Roman" w:hAnsi="Times New Roman" w:cs="Times New Roman"/>
          <w:b/>
          <w:sz w:val="24"/>
          <w:szCs w:val="24"/>
          <w:lang w:eastAsia="ru-RU"/>
        </w:rPr>
        <w:t>Уразалинова</w:t>
      </w:r>
      <w:proofErr w:type="spellEnd"/>
      <w:r>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856F75">
        <w:rPr>
          <w:bCs w:val="0"/>
          <w:sz w:val="24"/>
          <w:szCs w:val="24"/>
        </w:rPr>
        <w:t>12</w:t>
      </w:r>
      <w:r>
        <w:rPr>
          <w:bCs w:val="0"/>
          <w:sz w:val="24"/>
          <w:szCs w:val="24"/>
        </w:rPr>
        <w:t>.</w:t>
      </w:r>
      <w:r w:rsidR="005F6FF5">
        <w:rPr>
          <w:bCs w:val="0"/>
          <w:sz w:val="24"/>
          <w:szCs w:val="24"/>
        </w:rPr>
        <w:t>0</w:t>
      </w:r>
      <w:r w:rsidR="00856F75">
        <w:rPr>
          <w:bCs w:val="0"/>
          <w:sz w:val="24"/>
          <w:szCs w:val="24"/>
        </w:rPr>
        <w:t>5</w:t>
      </w:r>
      <w:r w:rsidR="005B0DD4">
        <w:rPr>
          <w:bCs w:val="0"/>
          <w:sz w:val="24"/>
          <w:szCs w:val="24"/>
        </w:rPr>
        <w:t>.</w:t>
      </w:r>
      <w:r>
        <w:rPr>
          <w:bCs w:val="0"/>
          <w:sz w:val="24"/>
          <w:szCs w:val="24"/>
        </w:rPr>
        <w:t>20</w:t>
      </w:r>
      <w:r w:rsidR="00856F75">
        <w:rPr>
          <w:bCs w:val="0"/>
          <w:sz w:val="24"/>
          <w:szCs w:val="24"/>
        </w:rPr>
        <w:t>21</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w:t>
      </w:r>
      <w:r>
        <w:rPr>
          <w:spacing w:val="2"/>
          <w:sz w:val="20"/>
          <w:szCs w:val="20"/>
        </w:rPr>
        <w:lastRenderedPageBreak/>
        <w:t>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650BA9">
      <w:pPr>
        <w:pStyle w:val="a3"/>
        <w:shd w:val="clear" w:color="auto" w:fill="FFFFFF"/>
        <w:spacing w:before="0" w:beforeAutospacing="0" w:after="0" w:afterAutospacing="0"/>
        <w:ind w:firstLine="709"/>
        <w:jc w:val="both"/>
        <w:textAlignment w:val="baseline"/>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25D47"/>
    <w:rsid w:val="000609E3"/>
    <w:rsid w:val="000A1BE5"/>
    <w:rsid w:val="000B4742"/>
    <w:rsid w:val="000C099D"/>
    <w:rsid w:val="000D7EBC"/>
    <w:rsid w:val="000E07A0"/>
    <w:rsid w:val="00116F8C"/>
    <w:rsid w:val="001404F2"/>
    <w:rsid w:val="0018623F"/>
    <w:rsid w:val="001960C0"/>
    <w:rsid w:val="001E2CB6"/>
    <w:rsid w:val="001E500A"/>
    <w:rsid w:val="00243B81"/>
    <w:rsid w:val="002839AE"/>
    <w:rsid w:val="0028625C"/>
    <w:rsid w:val="002B2B66"/>
    <w:rsid w:val="002C4140"/>
    <w:rsid w:val="00323EEB"/>
    <w:rsid w:val="003A44B8"/>
    <w:rsid w:val="00402E3C"/>
    <w:rsid w:val="00417E50"/>
    <w:rsid w:val="00433DAC"/>
    <w:rsid w:val="0045014C"/>
    <w:rsid w:val="004B5E47"/>
    <w:rsid w:val="00561A87"/>
    <w:rsid w:val="005B0DD4"/>
    <w:rsid w:val="005F6FF5"/>
    <w:rsid w:val="006346C4"/>
    <w:rsid w:val="0063720A"/>
    <w:rsid w:val="00650BA9"/>
    <w:rsid w:val="007944E0"/>
    <w:rsid w:val="007C1CAF"/>
    <w:rsid w:val="00856F75"/>
    <w:rsid w:val="00866640"/>
    <w:rsid w:val="00873EC9"/>
    <w:rsid w:val="008B3B15"/>
    <w:rsid w:val="008E374D"/>
    <w:rsid w:val="009161F6"/>
    <w:rsid w:val="00985426"/>
    <w:rsid w:val="009B4EEE"/>
    <w:rsid w:val="00A04BB7"/>
    <w:rsid w:val="00A23395"/>
    <w:rsid w:val="00A529A7"/>
    <w:rsid w:val="00A9723E"/>
    <w:rsid w:val="00B3047A"/>
    <w:rsid w:val="00B32E33"/>
    <w:rsid w:val="00B92557"/>
    <w:rsid w:val="00BF1D0E"/>
    <w:rsid w:val="00C00B25"/>
    <w:rsid w:val="00C43BFB"/>
    <w:rsid w:val="00CF08C4"/>
    <w:rsid w:val="00D20FF9"/>
    <w:rsid w:val="00D26EAD"/>
    <w:rsid w:val="00E74E87"/>
    <w:rsid w:val="00F15758"/>
    <w:rsid w:val="00FB7728"/>
    <w:rsid w:val="00FC1BA1"/>
    <w:rsid w:val="00FD5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table" w:styleId="a5">
    <w:name w:val="Table Grid"/>
    <w:basedOn w:val="a1"/>
    <w:uiPriority w:val="59"/>
    <w:rsid w:val="002B2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K090000193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35A7A-0D43-4251-BAB8-CE0CC255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11</cp:revision>
  <dcterms:created xsi:type="dcterms:W3CDTF">2019-02-11T06:41:00Z</dcterms:created>
  <dcterms:modified xsi:type="dcterms:W3CDTF">2021-05-12T04:44:00Z</dcterms:modified>
</cp:coreProperties>
</file>