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4F7" w:rsidRDefault="00AB54F7">
      <w:pPr>
        <w:spacing w:after="0"/>
        <w:jc w:val="both"/>
      </w:pPr>
      <w:bookmarkStart w:id="0" w:name="z71"/>
      <w:bookmarkStart w:id="1" w:name="_GoBack"/>
      <w:bookmarkEnd w:id="1"/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32"/>
        <w:gridCol w:w="3845"/>
      </w:tblGrid>
      <w:tr w:rsidR="00AB54F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AB54F7" w:rsidRDefault="009054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Наркологиялық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ұйымнан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қағидаларына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қосымша</w:t>
            </w:r>
            <w:proofErr w:type="spellEnd"/>
          </w:p>
        </w:tc>
      </w:tr>
    </w:tbl>
    <w:p w:rsidR="00AB54F7" w:rsidRDefault="009054B6">
      <w:pPr>
        <w:spacing w:after="0"/>
      </w:pPr>
      <w:bookmarkStart w:id="2" w:name="z73"/>
      <w:r>
        <w:rPr>
          <w:b/>
          <w:color w:val="000000"/>
        </w:rPr>
        <w:t xml:space="preserve"> "</w:t>
      </w:r>
      <w:proofErr w:type="spellStart"/>
      <w:r>
        <w:rPr>
          <w:b/>
          <w:color w:val="000000"/>
        </w:rPr>
        <w:t>Наркологиялық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ұйымнан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анықтама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беру</w:t>
      </w:r>
      <w:proofErr w:type="spellEnd"/>
      <w:r>
        <w:rPr>
          <w:b/>
          <w:color w:val="000000"/>
        </w:rPr>
        <w:t xml:space="preserve">" </w:t>
      </w:r>
      <w:proofErr w:type="spellStart"/>
      <w:r>
        <w:rPr>
          <w:b/>
          <w:color w:val="000000"/>
        </w:rPr>
        <w:t>мемлекеттік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көрсетілетін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қызмет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стандарты</w:t>
      </w:r>
      <w:proofErr w:type="spellEnd"/>
    </w:p>
    <w:tbl>
      <w:tblPr>
        <w:tblW w:w="0" w:type="auto"/>
        <w:tblCellSpacing w:w="0" w:type="auto"/>
        <w:tblInd w:w="121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57"/>
        <w:gridCol w:w="2099"/>
        <w:gridCol w:w="6900"/>
      </w:tblGrid>
      <w:tr w:rsidR="00AB54F7" w:rsidTr="009054B6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"/>
          <w:p w:rsidR="00AB54F7" w:rsidRDefault="009054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берушінің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Денсаулық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сақтау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ұйымдары</w:t>
            </w:r>
            <w:proofErr w:type="spellEnd"/>
          </w:p>
        </w:tc>
      </w:tr>
      <w:tr w:rsidR="00AB54F7" w:rsidTr="009054B6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атауы</w:t>
            </w:r>
            <w:proofErr w:type="spellEnd"/>
          </w:p>
        </w:tc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</w:t>
            </w:r>
            <w:proofErr w:type="spellEnd"/>
          </w:p>
        </w:tc>
      </w:tr>
      <w:tr w:rsidR="00AB54F7" w:rsidRPr="009054B6" w:rsidTr="009054B6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ұсыну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Pr="009054B6" w:rsidRDefault="009054B6">
            <w:pPr>
              <w:spacing w:after="20"/>
              <w:ind w:left="20"/>
              <w:jc w:val="both"/>
              <w:rPr>
                <w:lang w:val="ru-RU"/>
              </w:rPr>
            </w:pPr>
            <w:r>
              <w:rPr>
                <w:color w:val="000000"/>
                <w:sz w:val="20"/>
              </w:rPr>
              <w:t>www</w:t>
            </w:r>
            <w:r w:rsidRPr="009054B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egov</w:t>
            </w:r>
            <w:proofErr w:type="spellEnd"/>
            <w:r w:rsidRPr="009054B6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9054B6">
              <w:rPr>
                <w:color w:val="000000"/>
                <w:sz w:val="20"/>
                <w:lang w:val="ru-RU"/>
              </w:rPr>
              <w:t xml:space="preserve"> "</w:t>
            </w:r>
            <w:proofErr w:type="spellStart"/>
            <w:r w:rsidRPr="009054B6">
              <w:rPr>
                <w:color w:val="000000"/>
                <w:sz w:val="20"/>
                <w:lang w:val="ru-RU"/>
              </w:rPr>
              <w:t>электрондық</w:t>
            </w:r>
            <w:proofErr w:type="spellEnd"/>
            <w:r w:rsidRPr="009054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054B6">
              <w:rPr>
                <w:color w:val="000000"/>
                <w:sz w:val="20"/>
                <w:lang w:val="ru-RU"/>
              </w:rPr>
              <w:t>үкімет</w:t>
            </w:r>
            <w:proofErr w:type="spellEnd"/>
            <w:r w:rsidRPr="009054B6">
              <w:rPr>
                <w:color w:val="000000"/>
                <w:sz w:val="20"/>
                <w:lang w:val="ru-RU"/>
              </w:rPr>
              <w:t>" веб-порталы (</w:t>
            </w:r>
            <w:proofErr w:type="spellStart"/>
            <w:r w:rsidRPr="009054B6">
              <w:rPr>
                <w:color w:val="000000"/>
                <w:sz w:val="20"/>
                <w:lang w:val="ru-RU"/>
              </w:rPr>
              <w:t>бұдан</w:t>
            </w:r>
            <w:proofErr w:type="spellEnd"/>
            <w:r w:rsidRPr="009054B6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9054B6">
              <w:rPr>
                <w:color w:val="000000"/>
                <w:sz w:val="20"/>
                <w:lang w:val="ru-RU"/>
              </w:rPr>
              <w:t>әрі</w:t>
            </w:r>
            <w:proofErr w:type="spellEnd"/>
            <w:r w:rsidRPr="009054B6">
              <w:rPr>
                <w:color w:val="000000"/>
                <w:sz w:val="20"/>
                <w:lang w:val="ru-RU"/>
              </w:rPr>
              <w:t xml:space="preserve"> – портал) </w:t>
            </w:r>
            <w:proofErr w:type="spellStart"/>
            <w:r w:rsidRPr="009054B6">
              <w:rPr>
                <w:color w:val="000000"/>
                <w:sz w:val="20"/>
                <w:lang w:val="ru-RU"/>
              </w:rPr>
              <w:t>арқылы</w:t>
            </w:r>
            <w:proofErr w:type="spellEnd"/>
          </w:p>
        </w:tc>
      </w:tr>
      <w:tr w:rsidR="00AB54F7" w:rsidTr="009054B6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мерзімі</w:t>
            </w:r>
            <w:proofErr w:type="spellEnd"/>
          </w:p>
        </w:tc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сәттен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бастап</w:t>
            </w:r>
            <w:proofErr w:type="spellEnd"/>
            <w:r>
              <w:rPr>
                <w:color w:val="000000"/>
                <w:sz w:val="20"/>
              </w:rPr>
              <w:t xml:space="preserve"> – 30 (</w:t>
            </w:r>
            <w:proofErr w:type="spellStart"/>
            <w:r>
              <w:rPr>
                <w:color w:val="000000"/>
                <w:sz w:val="20"/>
              </w:rPr>
              <w:t>отыз</w:t>
            </w:r>
            <w:proofErr w:type="spellEnd"/>
            <w:r>
              <w:rPr>
                <w:color w:val="000000"/>
                <w:sz w:val="20"/>
              </w:rPr>
              <w:t xml:space="preserve">) </w:t>
            </w:r>
            <w:proofErr w:type="spellStart"/>
            <w:r>
              <w:rPr>
                <w:color w:val="000000"/>
                <w:sz w:val="20"/>
              </w:rPr>
              <w:t>минут</w:t>
            </w:r>
            <w:proofErr w:type="spellEnd"/>
          </w:p>
        </w:tc>
      </w:tr>
      <w:tr w:rsidR="00AB54F7" w:rsidTr="009054B6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</w:t>
            </w:r>
            <w:proofErr w:type="spellEnd"/>
          </w:p>
        </w:tc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</w:p>
        </w:tc>
      </w:tr>
      <w:tr w:rsidR="00AB54F7" w:rsidTr="009054B6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нәтижесі</w:t>
            </w:r>
            <w:proofErr w:type="spellEnd"/>
          </w:p>
        </w:tc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стандартының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қосымшасына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сәйкес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нысанындағы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диспансерлік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бақылауда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тұрғаны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тұрмағаны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анықтама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B54F7" w:rsidTr="009054B6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кезінде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алушыдан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алынатын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төлем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мөлшері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көзделген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жағдайларда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тәсілдері</w:t>
            </w:r>
            <w:proofErr w:type="spellEnd"/>
          </w:p>
        </w:tc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Тегін</w:t>
            </w:r>
            <w:proofErr w:type="spellEnd"/>
          </w:p>
        </w:tc>
      </w:tr>
      <w:tr w:rsidR="00AB54F7" w:rsidTr="009054B6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Жұмыс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кестесі</w:t>
            </w:r>
            <w:proofErr w:type="spellEnd"/>
          </w:p>
        </w:tc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Портал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жөндеу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жұмыстарын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жүргізуге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техникалық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үзілістерді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қоспағанда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тәулік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бойы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AB54F7" w:rsidTr="009054B6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қажетті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құжаттар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тізі</w:t>
            </w:r>
            <w:r>
              <w:rPr>
                <w:color w:val="000000"/>
                <w:sz w:val="20"/>
              </w:rPr>
              <w:t>мі</w:t>
            </w:r>
            <w:proofErr w:type="spellEnd"/>
          </w:p>
        </w:tc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</w:p>
        </w:tc>
      </w:tr>
      <w:tr w:rsidR="00AB54F7" w:rsidTr="009054B6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заңнамасында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белгіленген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тарту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негіздер</w:t>
            </w:r>
            <w:proofErr w:type="spellEnd"/>
          </w:p>
        </w:tc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жасалған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адамның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болмауы</w:t>
            </w:r>
            <w:proofErr w:type="spellEnd"/>
          </w:p>
        </w:tc>
      </w:tr>
      <w:tr w:rsidR="00AB54F7" w:rsidTr="009054B6">
        <w:trPr>
          <w:trHeight w:val="30"/>
          <w:tblCellSpacing w:w="0" w:type="auto"/>
        </w:trPr>
        <w:tc>
          <w:tcPr>
            <w:tcW w:w="6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11.</w:t>
            </w:r>
          </w:p>
        </w:tc>
        <w:tc>
          <w:tcPr>
            <w:tcW w:w="209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көрсетудің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ерекшеліктерін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ескере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қойылатын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өзге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талаптар</w:t>
            </w:r>
            <w:proofErr w:type="spellEnd"/>
          </w:p>
        </w:tc>
        <w:tc>
          <w:tcPr>
            <w:tcW w:w="69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B54F7" w:rsidRDefault="009054B6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Көрсетілетін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алушының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мемлекеттік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көрсету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тәртібі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мәртебесі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ақпаратты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қашықтықтан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қол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жеткізу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режимінде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кабинеті</w:t>
            </w:r>
            <w:proofErr w:type="spellEnd"/>
            <w:r>
              <w:rPr>
                <w:color w:val="000000"/>
                <w:sz w:val="20"/>
              </w:rPr>
              <w:t xml:space="preserve">",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"1414", 8-800-080-7777 </w:t>
            </w:r>
            <w:proofErr w:type="spellStart"/>
            <w:r>
              <w:rPr>
                <w:color w:val="000000"/>
                <w:sz w:val="20"/>
              </w:rPr>
              <w:t>Бірыңғай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орталығы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</w:t>
            </w:r>
            <w:r>
              <w:rPr>
                <w:color w:val="000000"/>
                <w:sz w:val="20"/>
              </w:rPr>
              <w:t>луға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мүмкіндігі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бар</w:t>
            </w:r>
            <w:proofErr w:type="spellEnd"/>
            <w:r>
              <w:rPr>
                <w:color w:val="000000"/>
                <w:sz w:val="20"/>
              </w:rPr>
              <w:t>.</w:t>
            </w:r>
            <w:r>
              <w:br/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қызметті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шарттары</w:t>
            </w:r>
            <w:proofErr w:type="spellEnd"/>
            <w:proofErr w:type="gramStart"/>
            <w:r>
              <w:rPr>
                <w:color w:val="000000"/>
                <w:sz w:val="20"/>
              </w:rPr>
              <w:t>:</w:t>
            </w:r>
            <w:proofErr w:type="gramEnd"/>
            <w:r>
              <w:br/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жеке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кабинеттен</w:t>
            </w:r>
            <w:proofErr w:type="spellEnd"/>
            <w:r>
              <w:rPr>
                <w:color w:val="000000"/>
                <w:sz w:val="20"/>
              </w:rPr>
              <w:t xml:space="preserve">" </w:t>
            </w:r>
            <w:proofErr w:type="spellStart"/>
            <w:r>
              <w:rPr>
                <w:color w:val="000000"/>
                <w:sz w:val="20"/>
              </w:rPr>
              <w:t>ұсынылған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мәліметтер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сұратылып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отырған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тұлғаның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келісімі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болған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жағдайда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сондай-ақ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порталдағы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хабарламаға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жауап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ретінде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бір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парольді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немесе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қыс</w:t>
            </w:r>
            <w:r>
              <w:rPr>
                <w:color w:val="000000"/>
                <w:sz w:val="20"/>
              </w:rPr>
              <w:t>қа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мәтіндік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хабарламаны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lastRenderedPageBreak/>
              <w:t>жіберу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жолымен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субъектінің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порталда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тіркелген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ұялы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байланыстың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абоненттік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нөмірі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арқылы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үшінші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тұлғалардың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электрондық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сұрау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салуы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AB54F7" w:rsidRPr="009054B6" w:rsidRDefault="00AB54F7">
      <w:pPr>
        <w:pStyle w:val="disclaimer"/>
        <w:rPr>
          <w:lang w:val="ru-RU"/>
        </w:rPr>
      </w:pPr>
    </w:p>
    <w:sectPr w:rsidR="00AB54F7" w:rsidRPr="009054B6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54F7"/>
    <w:rsid w:val="009054B6"/>
    <w:rsid w:val="00AB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23990-BCC3-440D-8FB4-76425AA0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Asel S. Bikturganova</cp:lastModifiedBy>
  <cp:revision>2</cp:revision>
  <dcterms:created xsi:type="dcterms:W3CDTF">2021-01-12T10:24:00Z</dcterms:created>
  <dcterms:modified xsi:type="dcterms:W3CDTF">2021-01-12T10:24:00Z</dcterms:modified>
</cp:coreProperties>
</file>